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Y="585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31"/>
        <w:gridCol w:w="1032"/>
        <w:gridCol w:w="1920"/>
        <w:gridCol w:w="1928"/>
        <w:gridCol w:w="1979"/>
        <w:gridCol w:w="1827"/>
        <w:gridCol w:w="1673"/>
      </w:tblGrid>
      <w:tr w:rsidR="00A54244" w:rsidTr="00A54244">
        <w:tc>
          <w:tcPr>
            <w:tcW w:w="12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Default="00A54244" w:rsidP="00EA487C">
            <w:pPr>
              <w:pStyle w:val="NormalWeb"/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 xml:space="preserve">Date of Reporting (Last </w:t>
            </w:r>
            <w:proofErr w:type="spellStart"/>
            <w:r>
              <w:rPr>
                <w:rFonts w:ascii="Calibri" w:hAnsi="Calibri" w:cs="Calibri"/>
                <w:color w:val="1F497D"/>
                <w:sz w:val="22"/>
                <w:szCs w:val="22"/>
              </w:rPr>
              <w:t>dt.</w:t>
            </w:r>
            <w:proofErr w:type="spellEnd"/>
            <w:r>
              <w:rPr>
                <w:rFonts w:ascii="Calibri" w:hAnsi="Calibri" w:cs="Calibri"/>
                <w:color w:val="1F497D"/>
                <w:sz w:val="22"/>
                <w:szCs w:val="22"/>
              </w:rPr>
              <w:t xml:space="preserve"> Of Month</w:t>
            </w:r>
            <w:r w:rsidR="00741F10">
              <w:rPr>
                <w:rFonts w:ascii="Calibri" w:hAnsi="Calibri" w:cs="Calibri"/>
                <w:color w:val="1F497D"/>
                <w:sz w:val="22"/>
                <w:szCs w:val="22"/>
              </w:rPr>
              <w:t>/Qtr.</w:t>
            </w:r>
            <w:r>
              <w:rPr>
                <w:rFonts w:ascii="Calibri" w:hAnsi="Calibri" w:cs="Calibri"/>
                <w:color w:val="1F497D"/>
                <w:sz w:val="22"/>
                <w:szCs w:val="22"/>
              </w:rPr>
              <w:t>)</w:t>
            </w:r>
          </w:p>
        </w:tc>
        <w:tc>
          <w:tcPr>
            <w:tcW w:w="103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Default="00A54244" w:rsidP="00EA487C">
            <w:pPr>
              <w:pStyle w:val="NormalWeb"/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>Name of Vostro BOB bank</w:t>
            </w:r>
          </w:p>
        </w:tc>
        <w:tc>
          <w:tcPr>
            <w:tcW w:w="1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Default="00A54244" w:rsidP="00EA487C">
            <w:pPr>
              <w:pStyle w:val="NormalWeb"/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>Name of Nostro BOB bank</w:t>
            </w:r>
          </w:p>
        </w:tc>
        <w:tc>
          <w:tcPr>
            <w:tcW w:w="19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Default="00A54244" w:rsidP="00EA487C">
            <w:pPr>
              <w:pStyle w:val="NormalWeb"/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>Account Number</w:t>
            </w:r>
          </w:p>
        </w:tc>
        <w:tc>
          <w:tcPr>
            <w:tcW w:w="197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Default="00A54244" w:rsidP="00EA487C">
            <w:pPr>
              <w:pStyle w:val="NormalWeb"/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 xml:space="preserve">Amount in LC (of Vostro Bank) 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44" w:rsidRDefault="00A54244" w:rsidP="00EA487C">
            <w:pPr>
              <w:pStyle w:val="NormalWeb"/>
              <w:rPr>
                <w:rFonts w:ascii="Calibri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 xml:space="preserve">LC Currency(USD,EURO </w:t>
            </w:r>
            <w:proofErr w:type="spellStart"/>
            <w:r>
              <w:rPr>
                <w:rFonts w:ascii="Calibri" w:hAnsi="Calibri" w:cs="Calibri"/>
                <w:color w:val="1F497D"/>
                <w:sz w:val="22"/>
                <w:szCs w:val="22"/>
              </w:rPr>
              <w:t>etc</w:t>
            </w:r>
            <w:proofErr w:type="spellEnd"/>
          </w:p>
        </w:tc>
        <w:tc>
          <w:tcPr>
            <w:tcW w:w="16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4244" w:rsidRDefault="00A54244" w:rsidP="00EA487C">
            <w:pPr>
              <w:pStyle w:val="NormalWeb"/>
              <w:rPr>
                <w:rFonts w:ascii="Calibri" w:hAnsi="Calibri" w:cs="Calibri"/>
                <w:color w:val="1F497D"/>
                <w:sz w:val="22"/>
                <w:szCs w:val="22"/>
              </w:rPr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>Amount INR (LC*FEDAI RATE</w:t>
            </w:r>
            <w:r w:rsidR="00741F10">
              <w:rPr>
                <w:rFonts w:ascii="Calibri" w:hAnsi="Calibri" w:cs="Calibri"/>
                <w:color w:val="1F497D"/>
                <w:sz w:val="22"/>
                <w:szCs w:val="22"/>
              </w:rPr>
              <w:t xml:space="preserve"> on reporting date</w:t>
            </w:r>
            <w:r>
              <w:rPr>
                <w:rFonts w:ascii="Calibri" w:hAnsi="Calibri" w:cs="Calibri"/>
                <w:color w:val="1F497D"/>
                <w:sz w:val="22"/>
                <w:szCs w:val="22"/>
              </w:rPr>
              <w:t>)</w:t>
            </w:r>
          </w:p>
        </w:tc>
      </w:tr>
      <w:tr w:rsidR="00A54244" w:rsidTr="00A54244">
        <w:tc>
          <w:tcPr>
            <w:tcW w:w="12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Default="005E5F3B" w:rsidP="005E5F3B">
            <w:pPr>
              <w:pStyle w:val="NormalWeb"/>
            </w:pPr>
            <w:r>
              <w:rPr>
                <w:rFonts w:ascii="Calibri" w:hAnsi="Calibri" w:cs="Calibri"/>
                <w:color w:val="1F497D"/>
                <w:sz w:val="22"/>
                <w:szCs w:val="22"/>
              </w:rPr>
              <w:t>Marc</w:t>
            </w:r>
            <w:bookmarkStart w:id="0" w:name="_GoBack"/>
            <w:bookmarkEnd w:id="0"/>
            <w:r>
              <w:rPr>
                <w:rFonts w:ascii="Calibri" w:hAnsi="Calibri" w:cs="Calibri"/>
                <w:color w:val="1F497D"/>
                <w:sz w:val="22"/>
                <w:szCs w:val="22"/>
              </w:rPr>
              <w:t xml:space="preserve">h </w:t>
            </w:r>
            <w:r w:rsidR="00A54244">
              <w:rPr>
                <w:rFonts w:ascii="Calibri" w:hAnsi="Calibri" w:cs="Calibri"/>
                <w:color w:val="1F497D"/>
                <w:sz w:val="22"/>
                <w:szCs w:val="22"/>
              </w:rPr>
              <w:t>31, 202</w:t>
            </w:r>
            <w:r>
              <w:rPr>
                <w:rFonts w:ascii="Calibri" w:hAnsi="Calibri" w:cs="Calibri"/>
                <w:color w:val="1F497D"/>
                <w:sz w:val="22"/>
                <w:szCs w:val="22"/>
              </w:rPr>
              <w:t>4</w:t>
            </w:r>
          </w:p>
        </w:tc>
        <w:tc>
          <w:tcPr>
            <w:tcW w:w="10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Pr="00B50898" w:rsidRDefault="00A54244" w:rsidP="00EA487C">
            <w:pPr>
              <w:pStyle w:val="NormalWeb"/>
              <w:rPr>
                <w:color w:val="FF0000"/>
              </w:rPr>
            </w:pPr>
            <w:r w:rsidRPr="00B50898">
              <w:rPr>
                <w:rFonts w:ascii="Calibri" w:hAnsi="Calibri" w:cs="Calibri"/>
                <w:color w:val="FF0000"/>
                <w:sz w:val="22"/>
                <w:szCs w:val="22"/>
              </w:rPr>
              <w:t>Bank of Baroda New York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Pr="00B50898" w:rsidRDefault="00A54244" w:rsidP="00EA487C">
            <w:pPr>
              <w:pStyle w:val="NormalWeb"/>
              <w:rPr>
                <w:color w:val="FF0000"/>
              </w:rPr>
            </w:pPr>
            <w:r w:rsidRPr="00B50898">
              <w:rPr>
                <w:rFonts w:ascii="Calibri" w:hAnsi="Calibri" w:cs="Calibri"/>
                <w:color w:val="FF0000"/>
                <w:sz w:val="22"/>
                <w:szCs w:val="22"/>
              </w:rPr>
              <w:t>BANK OF BARODA     DUBAI</w:t>
            </w:r>
          </w:p>
        </w:tc>
        <w:tc>
          <w:tcPr>
            <w:tcW w:w="19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Pr="00B50898" w:rsidRDefault="00A54244" w:rsidP="00EA487C">
            <w:pPr>
              <w:pStyle w:val="NormalWeb"/>
              <w:rPr>
                <w:color w:val="FF0000"/>
              </w:rPr>
            </w:pPr>
            <w:r w:rsidRPr="00B50898">
              <w:rPr>
                <w:rFonts w:ascii="Calibri" w:hAnsi="Calibri" w:cs="Calibri"/>
                <w:color w:val="FF0000"/>
                <w:sz w:val="22"/>
                <w:szCs w:val="22"/>
              </w:rPr>
              <w:t> 93010200000083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54244" w:rsidRPr="00B50898" w:rsidRDefault="00A54244" w:rsidP="00EA487C">
            <w:pPr>
              <w:pStyle w:val="NormalWeb"/>
              <w:rPr>
                <w:color w:val="FF0000"/>
              </w:rPr>
            </w:pPr>
            <w:r w:rsidRPr="00B50898">
              <w:rPr>
                <w:rFonts w:ascii="Calibri" w:hAnsi="Calibri" w:cs="Calibri"/>
                <w:color w:val="FF0000"/>
                <w:sz w:val="22"/>
                <w:szCs w:val="22"/>
              </w:rPr>
              <w:t> 21,720,754.05  CR</w:t>
            </w:r>
          </w:p>
        </w:tc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244" w:rsidRPr="00B50898" w:rsidRDefault="00A54244" w:rsidP="00EA487C">
            <w:pPr>
              <w:pStyle w:val="NormalWeb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  <w:tc>
          <w:tcPr>
            <w:tcW w:w="167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A54244" w:rsidRPr="00B50898" w:rsidRDefault="00A54244" w:rsidP="00EA487C">
            <w:pPr>
              <w:pStyle w:val="NormalWeb"/>
              <w:rPr>
                <w:rFonts w:ascii="Calibri" w:hAnsi="Calibri" w:cs="Calibri"/>
                <w:color w:val="FF0000"/>
                <w:sz w:val="22"/>
                <w:szCs w:val="22"/>
              </w:rPr>
            </w:pPr>
          </w:p>
        </w:tc>
      </w:tr>
    </w:tbl>
    <w:p w:rsidR="005F1F0F" w:rsidRDefault="00F7140B">
      <w:r>
        <w:t>Name of Terr</w:t>
      </w:r>
      <w:r w:rsidR="00741F10">
        <w:t>i</w:t>
      </w:r>
      <w:r>
        <w:t>tory/Subsidiary/other BOB entities issuing Balance Confirmation: -________________________</w:t>
      </w:r>
    </w:p>
    <w:p w:rsidR="001323D8" w:rsidRDefault="001323D8"/>
    <w:p w:rsidR="00741F10" w:rsidRDefault="00741F10"/>
    <w:sectPr w:rsidR="00741F10" w:rsidSect="00A54244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951"/>
    <w:rsid w:val="001323D8"/>
    <w:rsid w:val="005E5F3B"/>
    <w:rsid w:val="005F1F0F"/>
    <w:rsid w:val="00741F10"/>
    <w:rsid w:val="00A54244"/>
    <w:rsid w:val="00B50898"/>
    <w:rsid w:val="00C47951"/>
    <w:rsid w:val="00EA487C"/>
    <w:rsid w:val="00F71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49E35-7CD2-42D1-B4F6-DFD583D758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87C"/>
    <w:pPr>
      <w:spacing w:after="0" w:line="240" w:lineRule="auto"/>
    </w:pPr>
    <w:rPr>
      <w:rFonts w:ascii="Times New Roman" w:hAnsi="Times New Roman" w:cs="Times New Roman"/>
      <w:sz w:val="24"/>
      <w:szCs w:val="24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EA48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517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Accounts Dept. International Operations, BCC</cp:lastModifiedBy>
  <cp:revision>10</cp:revision>
  <dcterms:created xsi:type="dcterms:W3CDTF">2023-09-21T04:42:00Z</dcterms:created>
  <dcterms:modified xsi:type="dcterms:W3CDTF">2024-02-13T06:06:00Z</dcterms:modified>
</cp:coreProperties>
</file>